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60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60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10360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60">
        <w:rPr>
          <w:rFonts w:ascii="Times New Roman" w:hAnsi="Times New Roman" w:cs="Times New Roman"/>
          <w:b/>
          <w:sz w:val="24"/>
          <w:szCs w:val="24"/>
        </w:rPr>
        <w:t xml:space="preserve">о деятельности Центра координации поддержки </w:t>
      </w:r>
      <w:proofErr w:type="spellStart"/>
      <w:r w:rsidRPr="00D10360">
        <w:rPr>
          <w:rFonts w:ascii="Times New Roman" w:hAnsi="Times New Roman" w:cs="Times New Roman"/>
          <w:b/>
          <w:sz w:val="24"/>
          <w:szCs w:val="24"/>
        </w:rPr>
        <w:t>экспортно</w:t>
      </w:r>
      <w:proofErr w:type="spellEnd"/>
      <w:r w:rsidRPr="00D10360">
        <w:rPr>
          <w:rFonts w:ascii="Times New Roman" w:hAnsi="Times New Roman" w:cs="Times New Roman"/>
          <w:b/>
          <w:sz w:val="24"/>
          <w:szCs w:val="24"/>
        </w:rPr>
        <w:t xml:space="preserve"> ориентированных субъектов малого и среднего предпринимательства в Ставропольском крае (Некоммерческой организацией «Фонд поддержки предпринимательства в Ставропольском крае») за 2018 год</w:t>
      </w:r>
    </w:p>
    <w:p w:rsidR="00D10360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360" w:rsidRDefault="00D10360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координации поддержки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ориентированных субъектов малого и среднего предпринимательства Ставропольского края в течение года оказал поддержку 163 субъектам малого и среднего предпринимательства.</w:t>
      </w:r>
    </w:p>
    <w:p w:rsidR="00D10360" w:rsidRDefault="00D10360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Оказано более 200 информационно-консультационных услуг на безвозмездной основе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ориентированных субъектов малого и среднего предпринимательства Ставропольского края.</w:t>
      </w:r>
    </w:p>
    <w:p w:rsidR="003845B2" w:rsidRDefault="00D10360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осведомленности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ориентированных субъектов о различных аспектах внешнеэкономической деятельности в 2018 году проведен</w:t>
      </w:r>
      <w:r w:rsidR="003845B2">
        <w:rPr>
          <w:rFonts w:ascii="Times New Roman" w:hAnsi="Times New Roman" w:cs="Times New Roman"/>
          <w:sz w:val="24"/>
          <w:szCs w:val="24"/>
        </w:rPr>
        <w:t>о 6 образовательных мероприятий, по следующей тематике: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45B2">
        <w:t xml:space="preserve"> </w:t>
      </w:r>
      <w:r w:rsidRPr="003845B2">
        <w:rPr>
          <w:rFonts w:ascii="Times New Roman" w:hAnsi="Times New Roman" w:cs="Times New Roman"/>
          <w:sz w:val="24"/>
          <w:szCs w:val="24"/>
        </w:rPr>
        <w:t>Продукты группы Российского экспортного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Документационное сопровождение экспорта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Основы экспортной деятельности</w:t>
      </w:r>
      <w:r>
        <w:rPr>
          <w:rFonts w:ascii="Times New Roman" w:hAnsi="Times New Roman" w:cs="Times New Roman"/>
        </w:rPr>
        <w:t>;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Маркетинг как часть экспортного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Деловая коммуникация в экспортной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 на экспорт по каналам электронной торговли;</w:t>
      </w:r>
    </w:p>
    <w:p w:rsidR="00D10360" w:rsidRDefault="00D10360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данных мероприятиях приняли участие более 60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ориентированных субъектов малого и среднего предпринимательства Ставропольского края.</w:t>
      </w:r>
      <w:r w:rsidR="0038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360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направлением деятельности Центра является организация и проведение бизнес-миссий. За отчетный период проведено 3 международных бизнес-миссии с участием 9 субъектов малого и среднего предпринимательства: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бизнес-миссия в Казахстан, организованная с 23 по 25 октября 2018 г., количество участников – 3;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бизнес-миссия в </w:t>
      </w:r>
      <w:r>
        <w:rPr>
          <w:rFonts w:ascii="Times New Roman" w:hAnsi="Times New Roman" w:cs="Times New Roman"/>
          <w:sz w:val="24"/>
          <w:szCs w:val="24"/>
        </w:rPr>
        <w:t>ОАЭ</w:t>
      </w:r>
      <w:r>
        <w:rPr>
          <w:rFonts w:ascii="Times New Roman" w:hAnsi="Times New Roman" w:cs="Times New Roman"/>
          <w:sz w:val="24"/>
          <w:szCs w:val="24"/>
        </w:rPr>
        <w:t xml:space="preserve">, организованная с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2018 г., количество участников – 3;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бизнес-миссия в </w:t>
      </w:r>
      <w:r>
        <w:rPr>
          <w:rFonts w:ascii="Times New Roman" w:hAnsi="Times New Roman" w:cs="Times New Roman"/>
          <w:sz w:val="24"/>
          <w:szCs w:val="24"/>
        </w:rPr>
        <w:t>Грузию</w:t>
      </w:r>
      <w:r>
        <w:rPr>
          <w:rFonts w:ascii="Times New Roman" w:hAnsi="Times New Roman" w:cs="Times New Roman"/>
          <w:sz w:val="24"/>
          <w:szCs w:val="24"/>
        </w:rPr>
        <w:t xml:space="preserve">, организованная с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2018 г., количество участников –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794450" w:rsidRPr="00794450" w:rsidRDefault="003845B2" w:rsidP="00BF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отчетного периода было организовано участие 11 предприятий края в 3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-ярмарочных мероприятиях на те</w:t>
      </w:r>
      <w:r w:rsidR="00BF7309">
        <w:rPr>
          <w:rFonts w:ascii="Times New Roman" w:hAnsi="Times New Roman" w:cs="Times New Roman"/>
          <w:sz w:val="24"/>
          <w:szCs w:val="24"/>
        </w:rPr>
        <w:t>рритории РФ и зарубежных стран:</w:t>
      </w:r>
    </w:p>
    <w:p w:rsidR="00794450" w:rsidRDefault="00794450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309" w:rsidRPr="00BF7309">
        <w:rPr>
          <w:rFonts w:ascii="Times New Roman" w:hAnsi="Times New Roman" w:cs="Times New Roman"/>
          <w:sz w:val="24"/>
          <w:szCs w:val="24"/>
        </w:rPr>
        <w:t>Международная промышленная выставка EXPO-RUSSIA A</w:t>
      </w:r>
      <w:r w:rsidR="00BF7309">
        <w:rPr>
          <w:rFonts w:ascii="Times New Roman" w:hAnsi="Times New Roman" w:cs="Times New Roman"/>
          <w:sz w:val="24"/>
          <w:szCs w:val="24"/>
        </w:rPr>
        <w:t>RMENIA 2018</w:t>
      </w:r>
      <w:r w:rsidR="00BF7309" w:rsidRPr="00BF7309">
        <w:rPr>
          <w:rFonts w:ascii="Times New Roman" w:hAnsi="Times New Roman" w:cs="Times New Roman"/>
          <w:sz w:val="24"/>
          <w:szCs w:val="24"/>
        </w:rPr>
        <w:t xml:space="preserve">, Армения, </w:t>
      </w:r>
      <w:r w:rsidR="00BF7309">
        <w:rPr>
          <w:rFonts w:ascii="Times New Roman" w:hAnsi="Times New Roman" w:cs="Times New Roman"/>
          <w:sz w:val="24"/>
          <w:szCs w:val="24"/>
        </w:rPr>
        <w:t>организованная</w:t>
      </w:r>
      <w:r w:rsidR="00BF7309" w:rsidRPr="00BF7309">
        <w:rPr>
          <w:rFonts w:ascii="Times New Roman" w:hAnsi="Times New Roman" w:cs="Times New Roman"/>
          <w:sz w:val="24"/>
          <w:szCs w:val="24"/>
        </w:rPr>
        <w:t xml:space="preserve"> </w:t>
      </w:r>
      <w:r w:rsidR="00BF7309">
        <w:rPr>
          <w:rFonts w:ascii="Times New Roman" w:hAnsi="Times New Roman" w:cs="Times New Roman"/>
          <w:sz w:val="24"/>
          <w:szCs w:val="24"/>
        </w:rPr>
        <w:t xml:space="preserve">с </w:t>
      </w:r>
      <w:r w:rsidR="00BF7309" w:rsidRPr="00BF7309">
        <w:rPr>
          <w:rFonts w:ascii="Times New Roman" w:hAnsi="Times New Roman" w:cs="Times New Roman"/>
          <w:sz w:val="24"/>
          <w:szCs w:val="24"/>
        </w:rPr>
        <w:t>17</w:t>
      </w:r>
      <w:r w:rsidR="00BF7309">
        <w:rPr>
          <w:rFonts w:ascii="Times New Roman" w:hAnsi="Times New Roman" w:cs="Times New Roman"/>
          <w:sz w:val="24"/>
          <w:szCs w:val="24"/>
        </w:rPr>
        <w:t xml:space="preserve"> по </w:t>
      </w:r>
      <w:r w:rsidR="00BF7309" w:rsidRPr="00BF7309">
        <w:rPr>
          <w:rFonts w:ascii="Times New Roman" w:hAnsi="Times New Roman" w:cs="Times New Roman"/>
          <w:sz w:val="24"/>
          <w:szCs w:val="24"/>
        </w:rPr>
        <w:t>19 октября 2018 г.</w:t>
      </w:r>
      <w:r w:rsidR="00BF7309">
        <w:rPr>
          <w:rFonts w:ascii="Times New Roman" w:hAnsi="Times New Roman" w:cs="Times New Roman"/>
          <w:sz w:val="24"/>
          <w:szCs w:val="24"/>
        </w:rPr>
        <w:t>, количество участников -3;</w:t>
      </w:r>
    </w:p>
    <w:p w:rsidR="00794450" w:rsidRDefault="00BF7309" w:rsidP="00BF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309">
        <w:rPr>
          <w:rFonts w:ascii="Times New Roman" w:hAnsi="Times New Roman" w:cs="Times New Roman"/>
          <w:sz w:val="24"/>
          <w:szCs w:val="24"/>
        </w:rPr>
        <w:t>Международная выставка-платформа BEE-TOGETHER.ru по аутсорсингу для легкой про</w:t>
      </w:r>
      <w:r>
        <w:rPr>
          <w:rFonts w:ascii="Times New Roman" w:hAnsi="Times New Roman" w:cs="Times New Roman"/>
          <w:sz w:val="24"/>
          <w:szCs w:val="24"/>
        </w:rPr>
        <w:t>мышленности</w:t>
      </w:r>
      <w:r w:rsidRPr="00BF7309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организованная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F730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F7309">
        <w:rPr>
          <w:rFonts w:ascii="Times New Roman" w:hAnsi="Times New Roman" w:cs="Times New Roman"/>
          <w:sz w:val="24"/>
          <w:szCs w:val="24"/>
        </w:rPr>
        <w:t>15 ноября 2018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количество участников -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7309" w:rsidRDefault="00BF7309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309">
        <w:rPr>
          <w:rFonts w:ascii="Times New Roman" w:hAnsi="Times New Roman" w:cs="Times New Roman"/>
          <w:sz w:val="24"/>
          <w:szCs w:val="24"/>
        </w:rPr>
        <w:t xml:space="preserve">Международная выставка </w:t>
      </w:r>
      <w:proofErr w:type="spellStart"/>
      <w:r w:rsidRPr="00BF7309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0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09">
        <w:rPr>
          <w:rFonts w:ascii="Times New Roman" w:hAnsi="Times New Roman" w:cs="Times New Roman"/>
          <w:sz w:val="24"/>
          <w:szCs w:val="24"/>
        </w:rPr>
        <w:t>Drink</w:t>
      </w:r>
      <w:proofErr w:type="spellEnd"/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0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EXPO 2018</w:t>
      </w:r>
      <w:r w:rsidRPr="00BF7309">
        <w:rPr>
          <w:rFonts w:ascii="Times New Roman" w:hAnsi="Times New Roman" w:cs="Times New Roman"/>
          <w:sz w:val="24"/>
          <w:szCs w:val="24"/>
        </w:rPr>
        <w:t xml:space="preserve">, Грузия, </w:t>
      </w:r>
      <w:r>
        <w:rPr>
          <w:rFonts w:ascii="Times New Roman" w:hAnsi="Times New Roman" w:cs="Times New Roman"/>
          <w:sz w:val="24"/>
          <w:szCs w:val="24"/>
        </w:rPr>
        <w:t>организованная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по </w:t>
      </w:r>
      <w:r w:rsidRPr="00BF7309">
        <w:rPr>
          <w:rFonts w:ascii="Times New Roman" w:hAnsi="Times New Roman" w:cs="Times New Roman"/>
          <w:sz w:val="24"/>
          <w:szCs w:val="24"/>
        </w:rPr>
        <w:t>22 ноября 2018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-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794450" w:rsidRDefault="00794450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прямого взаимодействия между предпринимателями региона и зарубежными компаниями организованы приемы иностранных делегаций на территории Ставропольского края. В период с 21 по 23 сентября 2018 г. 12 субъектов малого и среднего предпринимательства приняли участие во встрече компаниями Азербайджана. В ходе данного мероприятия были установлены деловые контакты, проработаны перспективы сотрудничества.</w:t>
      </w:r>
    </w:p>
    <w:p w:rsidR="00794450" w:rsidRDefault="00794450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содействии Центра 19 субъектов малого и среднего предпринимательства заключили 26 внешнеторговых контракта на общую сумму более 3 млн. долларов.</w:t>
      </w:r>
    </w:p>
    <w:p w:rsidR="00794450" w:rsidRDefault="00794450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данным контрактам экспортные поставки были осуществлены в более 10 стран ближнего и дальнего зарубежья. Основная доля экспортных поставок приходится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продукцию оборудование для пищевой промышленности и </w:t>
      </w:r>
      <w:r w:rsidR="00BF7309">
        <w:rPr>
          <w:rFonts w:ascii="Times New Roman" w:hAnsi="Times New Roman" w:cs="Times New Roman"/>
          <w:sz w:val="24"/>
          <w:szCs w:val="24"/>
        </w:rPr>
        <w:t>продукцию агропромышленного комплекса.</w:t>
      </w:r>
    </w:p>
    <w:p w:rsidR="00BF7309" w:rsidRDefault="00BF7309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экспортеров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ориентированных субъектов малого и среднего предпринимательства в крае, которым оказана государственная поддержка, в 2017 году составило 163 единицы. Налажено эффективное взаимодействие с действующими экспортёрами из числа субъектов малого и среднего предпринимательства, а также привлекаются новые компании, которые до настоящего времени не выходили на экспорт.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360" w:rsidRPr="00D10360" w:rsidRDefault="00D10360" w:rsidP="00D1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360" w:rsidRPr="00D10360" w:rsidRDefault="00D10360">
      <w:pPr>
        <w:rPr>
          <w:rFonts w:ascii="Times New Roman" w:hAnsi="Times New Roman" w:cs="Times New Roman"/>
          <w:sz w:val="24"/>
          <w:szCs w:val="24"/>
        </w:rPr>
      </w:pPr>
    </w:p>
    <w:p w:rsidR="00D10360" w:rsidRDefault="00D10360"/>
    <w:sectPr w:rsidR="00D1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B2"/>
    <w:rsid w:val="003845B2"/>
    <w:rsid w:val="00774E9A"/>
    <w:rsid w:val="00794450"/>
    <w:rsid w:val="00A21647"/>
    <w:rsid w:val="00BF7309"/>
    <w:rsid w:val="00D10360"/>
    <w:rsid w:val="00D4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1BA35-16C9-43E9-B59F-E187ECB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2018-12-21T06:39:00Z</dcterms:created>
  <dcterms:modified xsi:type="dcterms:W3CDTF">2018-12-21T07:17:00Z</dcterms:modified>
</cp:coreProperties>
</file>